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54" w:rsidRPr="007E4A54" w:rsidRDefault="007E4A54" w:rsidP="007E4A54">
      <w:pPr>
        <w:pBdr>
          <w:bottom w:val="single" w:sz="6" w:space="0" w:color="62C4DD"/>
        </w:pBdr>
        <w:shd w:val="clear" w:color="auto" w:fill="FFFFFF"/>
        <w:spacing w:before="300" w:after="150" w:line="288" w:lineRule="atLeast"/>
        <w:outlineLvl w:val="2"/>
        <w:rPr>
          <w:rFonts w:ascii="Arial" w:eastAsia="Times New Roman" w:hAnsi="Arial" w:cs="Arial"/>
          <w:b/>
          <w:bCs/>
          <w:color w:val="00294B"/>
          <w:sz w:val="29"/>
          <w:szCs w:val="29"/>
          <w:lang w:eastAsia="fr-FR"/>
        </w:rPr>
      </w:pPr>
      <w:bookmarkStart w:id="0" w:name="_GoBack"/>
      <w:bookmarkEnd w:id="0"/>
      <w:r w:rsidRPr="007E4A54">
        <w:rPr>
          <w:rFonts w:ascii="Arial" w:eastAsia="Times New Roman" w:hAnsi="Arial" w:cs="Arial"/>
          <w:b/>
          <w:bCs/>
          <w:color w:val="00294B"/>
          <w:sz w:val="29"/>
          <w:szCs w:val="29"/>
          <w:lang w:eastAsia="fr-FR"/>
        </w:rPr>
        <w:t>Modèle de message d’information tenant compte des obligations du règlement européen</w:t>
      </w:r>
    </w:p>
    <w:p w:rsidR="005A6054" w:rsidRDefault="007E4A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« Les informations recueillies vous concernant font l’objet d’un traitement destiné à : (</w:t>
      </w:r>
      <w:r w:rsidRPr="007E4A54">
        <w:rPr>
          <w:rFonts w:ascii="Arial" w:eastAsia="Times New Roman" w:hAnsi="Arial" w:cs="Arial"/>
          <w:i/>
          <w:iCs/>
          <w:color w:val="263033"/>
          <w:sz w:val="18"/>
          <w:szCs w:val="18"/>
          <w:lang w:eastAsia="fr-FR"/>
        </w:rPr>
        <w:t>coordonnées du responsable de traitement –</w:t>
      </w: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) </w:t>
      </w:r>
    </w:p>
    <w:p w:rsidR="005A6054" w:rsidRDefault="005A60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</w:p>
    <w:p w:rsidR="005A6054" w:rsidRDefault="007E4A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Pour la finalité suivante</w:t>
      </w:r>
      <w:proofErr w:type="gramStart"/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 :…</w:t>
      </w:r>
      <w:proofErr w:type="gramEnd"/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. </w:t>
      </w:r>
    </w:p>
    <w:p w:rsidR="005A6054" w:rsidRDefault="007E4A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br/>
        <w:t>Les destinataires de ces données sont : …… </w:t>
      </w:r>
    </w:p>
    <w:p w:rsidR="005A6054" w:rsidRDefault="007E4A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br/>
        <w:t>La durée de conservation des données est de</w:t>
      </w:r>
      <w:r w:rsidR="00510E19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 : ……</w:t>
      </w: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br/>
      </w:r>
    </w:p>
    <w:p w:rsidR="005A6054" w:rsidRDefault="007E4A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Vous bénéficiez d’un droit d’accès, de rectification, de portabilité, d’effacement de celles-ci ou une limitation du traitement. </w:t>
      </w:r>
    </w:p>
    <w:p w:rsidR="005A6054" w:rsidRDefault="007E4A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br/>
        <w:t>Vous pouvez vous opposer au traitement des données vous concernant et disposez du droit de retirer votre consentement à tout moment en vous adressant à</w:t>
      </w:r>
      <w:proofErr w:type="gramStart"/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 :…</w:t>
      </w:r>
      <w:proofErr w:type="gramEnd"/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..</w:t>
      </w:r>
    </w:p>
    <w:p w:rsidR="007E4A54" w:rsidRPr="007E4A54" w:rsidRDefault="007E4A54" w:rsidP="007E4A54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63033"/>
          <w:sz w:val="18"/>
          <w:szCs w:val="18"/>
          <w:lang w:eastAsia="fr-FR"/>
        </w:rPr>
      </w:pP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 </w:t>
      </w:r>
      <w:r w:rsidRPr="007E4A54">
        <w:rPr>
          <w:rFonts w:ascii="Arial" w:eastAsia="Times New Roman" w:hAnsi="Arial" w:cs="Arial"/>
          <w:color w:val="263033"/>
          <w:sz w:val="18"/>
          <w:szCs w:val="18"/>
          <w:lang w:eastAsia="fr-FR"/>
        </w:rPr>
        <w:br/>
        <w:t>Vous avez la possibilité d’introduire une réclamation auprè</w:t>
      </w:r>
      <w:r w:rsidR="00510E19">
        <w:rPr>
          <w:rFonts w:ascii="Arial" w:eastAsia="Times New Roman" w:hAnsi="Arial" w:cs="Arial"/>
          <w:color w:val="263033"/>
          <w:sz w:val="18"/>
          <w:szCs w:val="18"/>
          <w:lang w:eastAsia="fr-FR"/>
        </w:rPr>
        <w:t>s d’une autorité de contrôle. </w:t>
      </w:r>
    </w:p>
    <w:p w:rsidR="00C802E9" w:rsidRDefault="00C802E9"/>
    <w:sectPr w:rsidR="00C80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4"/>
    <w:rsid w:val="00021A58"/>
    <w:rsid w:val="000D44C6"/>
    <w:rsid w:val="002133E2"/>
    <w:rsid w:val="00510E19"/>
    <w:rsid w:val="005A6054"/>
    <w:rsid w:val="007E4A54"/>
    <w:rsid w:val="00AA74F2"/>
    <w:rsid w:val="00C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1CFF7-33E6-478B-ACC5-094BFAA0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E4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E4A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E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2021-08-30T13:07:00Z</dcterms:created>
  <dcterms:modified xsi:type="dcterms:W3CDTF">2021-08-30T13:07:00Z</dcterms:modified>
</cp:coreProperties>
</file>